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59816" w14:textId="2D786824" w:rsidR="00C254B2" w:rsidRPr="00146586" w:rsidRDefault="001D672A" w:rsidP="00491B62">
      <w:pPr>
        <w:ind w:left="-284"/>
        <w:rPr>
          <w:rFonts w:asciiTheme="minorHAnsi" w:hAnsiTheme="minorHAnsi" w:cstheme="minorHAnsi"/>
          <w:b/>
          <w:bCs/>
          <w:color w:val="000000" w:themeColor="text1"/>
        </w:rPr>
      </w:pPr>
      <w:r w:rsidRPr="00146586">
        <w:rPr>
          <w:rFonts w:asciiTheme="minorHAnsi" w:hAnsiTheme="minorHAnsi" w:cstheme="minorHAnsi"/>
          <w:b/>
          <w:bCs/>
          <w:color w:val="000000" w:themeColor="text1"/>
        </w:rPr>
        <w:t>Техническое описание</w:t>
      </w:r>
      <w:r w:rsidR="00146586" w:rsidRPr="00146586">
        <w:rPr>
          <w:rFonts w:asciiTheme="minorHAnsi" w:hAnsiTheme="minorHAnsi" w:cstheme="minorHAnsi"/>
          <w:b/>
          <w:bCs/>
          <w:color w:val="000000" w:themeColor="text1"/>
        </w:rPr>
        <w:t xml:space="preserve">: Приводы поворотные с пропорциональным и трехточечным управлением </w:t>
      </w:r>
      <w:r w:rsidR="00146586">
        <w:rPr>
          <w:rFonts w:asciiTheme="minorHAnsi" w:hAnsiTheme="minorHAnsi" w:cstheme="minorHAnsi"/>
          <w:b/>
          <w:bCs/>
          <w:color w:val="000000" w:themeColor="text1"/>
        </w:rPr>
        <w:t>с питание</w:t>
      </w:r>
      <w:r w:rsidR="00402245">
        <w:rPr>
          <w:rFonts w:asciiTheme="minorHAnsi" w:hAnsiTheme="minorHAnsi" w:cstheme="minorHAnsi"/>
          <w:b/>
          <w:bCs/>
          <w:color w:val="000000" w:themeColor="text1"/>
        </w:rPr>
        <w:t>м</w:t>
      </w:r>
      <w:r w:rsidR="00146586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146586" w:rsidRPr="00146586">
        <w:rPr>
          <w:rFonts w:asciiTheme="minorHAnsi" w:hAnsiTheme="minorHAnsi" w:cstheme="minorHAnsi"/>
          <w:b/>
          <w:bCs/>
          <w:color w:val="000000" w:themeColor="text1"/>
        </w:rPr>
        <w:t>24</w:t>
      </w:r>
      <w:r w:rsidR="00146586">
        <w:rPr>
          <w:rFonts w:asciiTheme="minorHAnsi" w:hAnsiTheme="minorHAnsi" w:cstheme="minorHAnsi"/>
          <w:b/>
          <w:bCs/>
          <w:color w:val="000000" w:themeColor="text1"/>
        </w:rPr>
        <w:t xml:space="preserve">В и </w:t>
      </w:r>
      <w:r w:rsidR="00146586" w:rsidRPr="00146586">
        <w:rPr>
          <w:rFonts w:asciiTheme="minorHAnsi" w:hAnsiTheme="minorHAnsi" w:cstheme="minorHAnsi"/>
          <w:b/>
          <w:bCs/>
          <w:color w:val="000000" w:themeColor="text1"/>
        </w:rPr>
        <w:t>220В</w:t>
      </w:r>
      <w:r w:rsidR="00402245">
        <w:rPr>
          <w:rFonts w:asciiTheme="minorHAnsi" w:hAnsiTheme="minorHAnsi" w:cstheme="minorHAnsi"/>
          <w:b/>
          <w:bCs/>
          <w:color w:val="000000" w:themeColor="text1"/>
        </w:rPr>
        <w:t>.</w:t>
      </w:r>
    </w:p>
    <w:p w14:paraId="7A27851F" w14:textId="592AEDFF" w:rsidR="00C254B2" w:rsidRPr="00BD5708" w:rsidRDefault="00C254B2" w:rsidP="00C254B2">
      <w:pPr>
        <w:ind w:left="-284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F933AA" w14:textId="23F00E0B" w:rsidR="00C254B2" w:rsidRDefault="001D672A" w:rsidP="007E0578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Общая информация и назначение</w:t>
      </w:r>
    </w:p>
    <w:p w14:paraId="4B57747E" w14:textId="77777777" w:rsidR="001D672A" w:rsidRPr="00BD5708" w:rsidRDefault="001D672A" w:rsidP="001D672A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7A143D37" w14:textId="0BA3651D" w:rsidR="007E0578" w:rsidRPr="004D1181" w:rsidRDefault="00C254B2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Компактны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е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поворотные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привод</w:t>
      </w:r>
      <w:r w:rsidR="00BE4D6C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RGP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выпускаются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питанием 24В и 220В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>. Привод</w:t>
      </w:r>
      <w:r w:rsidR="00BE4D6C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предназначен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для управления </w:t>
      </w:r>
      <w:r w:rsidR="00146586" w:rsidRPr="00146586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-ходовыми</w:t>
      </w:r>
      <w:r w:rsidR="00146586" w:rsidRP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и 3-ходовыми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поворотными смесительными клапанами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крутящим моментом до 6 Нм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управля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ю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тся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помощью 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>3-точечных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сигналов управления или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пропорциональным сигналом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0-10В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(2-10В)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 поставляется в комплекте с переходниками, позволяющими установить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его 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>на клапана</w:t>
      </w:r>
      <w:r w:rsidR="00BE4D6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3-ходовые привода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RMV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или </w:t>
      </w:r>
      <w:r w:rsidR="00BE4D6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2-ходовые 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VB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Установка </w:t>
      </w:r>
      <w:r w:rsidR="00BE4D6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приводов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на 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>клапан</w:t>
      </w:r>
      <w:r w:rsidR="00BE4D6C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ESBE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VRG</w:t>
      </w:r>
      <w:r w:rsidR="00402245">
        <w:rPr>
          <w:rFonts w:asciiTheme="minorHAnsi" w:hAnsiTheme="minorHAnsi" w:cstheme="minorHAnsi"/>
          <w:color w:val="000000" w:themeColor="text1"/>
          <w:sz w:val="20"/>
          <w:szCs w:val="20"/>
        </w:rPr>
        <w:t>131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), 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Danfoss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HRB</w:t>
      </w:r>
      <w:r w:rsidR="00436147" w:rsidRPr="00FD7E3C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производится с помощью адаптер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>ов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, поставляем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>ых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отдельно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Отдельно можно приобрести адаптеры для установки на клапан</w:t>
      </w:r>
      <w:r w:rsidR="00BE4D6C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Valtec</w:t>
      </w:r>
      <w:r w:rsidR="004D1181" w:rsidRP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и </w:t>
      </w:r>
      <w:r w:rsidR="004D118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Euromix</w:t>
      </w:r>
      <w:r w:rsidR="00EC0CA9" w:rsidRPr="00EC0CA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Barberi</w:t>
      </w:r>
      <w:r w:rsidR="00EC0CA9" w:rsidRPr="00EC0CA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TIM</w:t>
      </w:r>
      <w:r w:rsidR="00EC0CA9" w:rsidRPr="00EC0CA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и </w:t>
      </w:r>
      <w:proofErr w:type="gramStart"/>
      <w:r w:rsidR="00BE4D6C">
        <w:rPr>
          <w:rFonts w:asciiTheme="minorHAnsi" w:hAnsiTheme="minorHAnsi" w:cstheme="minorHAnsi"/>
          <w:color w:val="000000" w:themeColor="text1"/>
          <w:sz w:val="20"/>
          <w:szCs w:val="20"/>
        </w:rPr>
        <w:t>т.д.</w:t>
      </w:r>
      <w:proofErr w:type="gramEnd"/>
      <w:r w:rsidR="00EC0CA9" w:rsidRPr="00EC0CA9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 w:rsidR="004D1181" w:rsidRPr="004D1181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5673F321" w14:textId="3D0899A4" w:rsidR="00C254B2" w:rsidRPr="00BD5708" w:rsidRDefault="00C254B2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Привод рекомендован для установки на 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поворотные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смесительные клапаны 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</w:rPr>
        <w:t>в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систем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</w:rPr>
        <w:t>ах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вентиляции, отопления и кондиционирования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. Диапазон действия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(поворота)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привода составляет 90 градусов. Привод оснащен рукояткой для ручного изменения положения клапана</w:t>
      </w:r>
      <w:r w:rsidR="00BD570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(для ручного управления необходимо нажать кнопку переключателя разблокировки и повернуть рукоятку в необходимое положение, для возврата в автоматический режим снова нажать и отпустить кнопку переключателя блокировки).</w:t>
      </w:r>
    </w:p>
    <w:p w14:paraId="245B3177" w14:textId="70419F9A" w:rsidR="00BD5708" w:rsidRDefault="00BD5708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Привод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(с помощью адаптеров поставляемых отдельно)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легко монтируется на запорную арматуру</w:t>
      </w:r>
      <w:r w:rsidR="00EC0CA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(поворотные клапана)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различных европейских производителей, таких как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ESBE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IVAR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LK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Danfoss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Paw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многи</w:t>
      </w:r>
      <w:r w:rsidR="00402245">
        <w:rPr>
          <w:rFonts w:asciiTheme="minorHAnsi" w:hAnsiTheme="minorHAnsi" w:cstheme="minorHAnsi"/>
          <w:color w:val="000000" w:themeColor="text1"/>
          <w:sz w:val="20"/>
          <w:szCs w:val="20"/>
        </w:rPr>
        <w:t>х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други</w:t>
      </w:r>
      <w:r w:rsidR="0040224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х производителей клапанов по стандарту </w:t>
      </w:r>
      <w:r w:rsidR="0040224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Euromix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2DC141E4" w14:textId="6A098DCF" w:rsidR="00402245" w:rsidRDefault="00402245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89E2786" w14:textId="4C722387" w:rsidR="00402245" w:rsidRDefault="00402245" w:rsidP="00402245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Артикулы для заказа</w:t>
      </w:r>
    </w:p>
    <w:p w14:paraId="51C9CA15" w14:textId="77777777" w:rsidR="005B10A5" w:rsidRDefault="005B10A5" w:rsidP="005B10A5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1560"/>
        <w:gridCol w:w="7938"/>
      </w:tblGrid>
      <w:tr w:rsidR="00402245" w:rsidRPr="00BD5708" w14:paraId="365004F1" w14:textId="77777777" w:rsidTr="005B10A5">
        <w:trPr>
          <w:trHeight w:val="2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6365" w14:textId="75B9FB4C" w:rsidR="00402245" w:rsidRPr="00BD5708" w:rsidRDefault="00402245" w:rsidP="00751E0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ED3D" w14:textId="4B956B46" w:rsidR="00402245" w:rsidRPr="00BD5708" w:rsidRDefault="00402245" w:rsidP="00751E0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</w:tr>
      <w:tr w:rsidR="00402245" w:rsidRPr="00BD5708" w14:paraId="51DE2DBC" w14:textId="77777777" w:rsidTr="005B10A5">
        <w:trPr>
          <w:trHeight w:val="22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6BD7" w14:textId="25A36088" w:rsidR="00402245" w:rsidRPr="001D672A" w:rsidRDefault="0040224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RGP659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EC39" w14:textId="7564FE71" w:rsidR="00402245" w:rsidRPr="00146586" w:rsidRDefault="0040224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пропорциональный 24В (0-10В, 6Нм, 90°,60/120сек)</w:t>
            </w:r>
          </w:p>
        </w:tc>
      </w:tr>
      <w:tr w:rsidR="00402245" w:rsidRPr="00BD5708" w14:paraId="0F12CBEA" w14:textId="77777777" w:rsidTr="005B10A5">
        <w:trPr>
          <w:trHeight w:val="1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55D8" w14:textId="248785B8" w:rsidR="00402245" w:rsidRPr="00BD5708" w:rsidRDefault="0040224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RGP653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236C" w14:textId="769D03CA" w:rsidR="00402245" w:rsidRPr="00BD5708" w:rsidRDefault="0040224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3-точечный 24В</w:t>
            </w:r>
            <w:r w:rsidR="0043627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АС</w:t>
            </w: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(6Нм, 90°, 60 сек)</w:t>
            </w:r>
          </w:p>
        </w:tc>
      </w:tr>
      <w:tr w:rsidR="00402245" w:rsidRPr="00BD5708" w14:paraId="72A2BDE5" w14:textId="77777777" w:rsidTr="005B10A5">
        <w:trPr>
          <w:trHeight w:val="23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9637" w14:textId="01EA66D0" w:rsidR="00402245" w:rsidRPr="00BD5708" w:rsidRDefault="0040224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RGP664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9D63" w14:textId="4B992712" w:rsidR="00402245" w:rsidRPr="001D672A" w:rsidRDefault="0040224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3-точечный 24В</w:t>
            </w:r>
            <w:r w:rsidR="0043627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АС</w:t>
            </w: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(6Нм, 90°, 120 сек)</w:t>
            </w:r>
          </w:p>
        </w:tc>
      </w:tr>
      <w:tr w:rsidR="00402245" w:rsidRPr="00BD5708" w14:paraId="0DD0D528" w14:textId="77777777" w:rsidTr="005B10A5">
        <w:trPr>
          <w:trHeight w:val="16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FFB6" w14:textId="7BD3D985" w:rsidR="00402245" w:rsidRPr="00BD5708" w:rsidRDefault="005B10A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>RGP561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DD55" w14:textId="75F272A5" w:rsidR="00402245" w:rsidRPr="00BD5708" w:rsidRDefault="005B10A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3-точечный 220В</w:t>
            </w:r>
            <w:r w:rsidR="0043627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АС</w:t>
            </w: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(6Нм, 90°, 60 сек)</w:t>
            </w:r>
          </w:p>
        </w:tc>
      </w:tr>
      <w:tr w:rsidR="00402245" w:rsidRPr="00BD5708" w14:paraId="7DA92D9A" w14:textId="77777777" w:rsidTr="005B10A5">
        <w:trPr>
          <w:trHeight w:val="196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19C1" w14:textId="7BC12477" w:rsidR="00402245" w:rsidRPr="00146586" w:rsidRDefault="005B10A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>RGP691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B9C3" w14:textId="4C3AE3FA" w:rsidR="00402245" w:rsidRPr="009F5730" w:rsidRDefault="005B10A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3-точечный 220В</w:t>
            </w:r>
            <w:r w:rsidR="0043627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АС</w:t>
            </w: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(6Нм, 90°, 120 сек)</w:t>
            </w:r>
          </w:p>
        </w:tc>
      </w:tr>
    </w:tbl>
    <w:p w14:paraId="3C29A01B" w14:textId="77777777" w:rsidR="001D672A" w:rsidRPr="005B10A5" w:rsidRDefault="001D672A" w:rsidP="005B10A5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F15624F" w14:textId="7AC5ED0A" w:rsidR="00BD5708" w:rsidRDefault="001D672A" w:rsidP="009B02BB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Технические характеристики и габаритные размеры</w:t>
      </w:r>
    </w:p>
    <w:p w14:paraId="6F7C1E8D" w14:textId="77777777" w:rsidR="001D672A" w:rsidRPr="009B02BB" w:rsidRDefault="001D672A" w:rsidP="001D672A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2978"/>
        <w:gridCol w:w="6520"/>
      </w:tblGrid>
      <w:tr w:rsidR="00BD5708" w:rsidRPr="00BD5708" w14:paraId="386AB207" w14:textId="77777777" w:rsidTr="005B10A5">
        <w:trPr>
          <w:trHeight w:val="22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8049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634F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</w:tr>
      <w:tr w:rsidR="00BD5708" w:rsidRPr="00BD5708" w14:paraId="1FA02DC3" w14:textId="77777777" w:rsidTr="00146586">
        <w:trPr>
          <w:trHeight w:val="22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98B2" w14:textId="40981B94" w:rsidR="00BD5708" w:rsidRPr="00AD52A7" w:rsidRDefault="001D672A" w:rsidP="001D672A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Напряжение питания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E2EB" w14:textId="1D7881D7" w:rsidR="00BD5708" w:rsidRPr="00AD52A7" w:rsidRDefault="001474E7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474E7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</w:t>
            </w:r>
            <w:r w:rsidRPr="001474E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± 10%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AC</w:t>
            </w:r>
            <w:r w:rsidR="009F5730" w:rsidRPr="00146586">
              <w:rPr>
                <w:rFonts w:ascii="Calibri" w:hAnsi="Calibri" w:cs="Calibri"/>
                <w:color w:val="000000"/>
                <w:sz w:val="20"/>
                <w:szCs w:val="20"/>
              </w:rPr>
              <w:t>/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DC</w:t>
            </w:r>
            <w:r w:rsidR="00AD52A7" w:rsidRPr="00AD52A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</w:t>
            </w:r>
            <w:r w:rsidR="00AD52A7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</w:t>
            </w:r>
            <w:r w:rsidR="00AD52A7">
              <w:rPr>
                <w:rFonts w:ascii="Calibri" w:hAnsi="Calibri" w:cs="Calibri"/>
                <w:color w:val="000000"/>
                <w:sz w:val="20"/>
                <w:szCs w:val="20"/>
              </w:rPr>
              <w:t>659</w:t>
            </w:r>
            <w:r w:rsidR="00402245" w:rsidRP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или </w:t>
            </w:r>
            <w:r w:rsidR="00AD52A7" w:rsidRPr="00AD52A7">
              <w:rPr>
                <w:rFonts w:ascii="Calibri" w:hAnsi="Calibri" w:cs="Calibri"/>
                <w:color w:val="000000"/>
                <w:sz w:val="20"/>
                <w:szCs w:val="20"/>
              </w:rPr>
              <w:t>24/</w:t>
            </w:r>
            <w:r w:rsidR="00146586">
              <w:rPr>
                <w:rFonts w:ascii="Calibri" w:hAnsi="Calibri" w:cs="Calibri"/>
                <w:color w:val="000000"/>
                <w:sz w:val="20"/>
                <w:szCs w:val="20"/>
              </w:rPr>
              <w:t>220В</w:t>
            </w:r>
            <w:r w:rsid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АС</w:t>
            </w:r>
            <w:r w:rsidR="001465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AD52A7">
              <w:rPr>
                <w:rFonts w:ascii="Calibri" w:hAnsi="Calibri" w:cs="Calibri"/>
                <w:color w:val="000000"/>
                <w:sz w:val="20"/>
                <w:szCs w:val="20"/>
              </w:rPr>
              <w:t>для остальных моделей</w:t>
            </w:r>
          </w:p>
        </w:tc>
      </w:tr>
      <w:tr w:rsidR="00BD5708" w:rsidRPr="00BD5708" w14:paraId="2BB4EA8D" w14:textId="77777777" w:rsidTr="00146586">
        <w:trPr>
          <w:trHeight w:val="1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43E4" w14:textId="00EB3BD3" w:rsidR="00BD5708" w:rsidRPr="001474E7" w:rsidRDefault="001474E7" w:rsidP="001D672A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Потребление энергии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688E" w14:textId="4951664F" w:rsidR="00BD5708" w:rsidRPr="001474E7" w:rsidRDefault="001474E7" w:rsidP="001D672A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DC = 2,</w:t>
            </w:r>
            <w:r w:rsidR="00BD5708"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="00BD5708"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Вт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 AC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= </w:t>
            </w: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Вт</w:t>
            </w:r>
          </w:p>
        </w:tc>
      </w:tr>
      <w:tr w:rsidR="00BD5708" w:rsidRPr="00BD5708" w14:paraId="3962A5C5" w14:textId="77777777" w:rsidTr="00402245">
        <w:trPr>
          <w:trHeight w:val="23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EA54" w14:textId="2CCABD13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Время 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вращения 90</w:t>
            </w:r>
            <w:r w:rsidR="001D672A">
              <w:rPr>
                <w:rFonts w:ascii="ø=∂Ωò" w:eastAsiaTheme="minorHAnsi" w:hAnsi="ø=∂Ωò" w:cs="ø=∂Ωò"/>
                <w:sz w:val="22"/>
                <w:szCs w:val="22"/>
                <w:lang w:eastAsia="en-US"/>
              </w:rPr>
              <w:t>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80D0" w14:textId="23CB60F7" w:rsidR="00BD5708" w:rsidRPr="001D672A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120 сек (60 сек.)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устанавливается с помощью 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DIP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-переключателя</w:t>
            </w:r>
          </w:p>
        </w:tc>
      </w:tr>
      <w:tr w:rsidR="00BD5708" w:rsidRPr="00BD5708" w14:paraId="34451019" w14:textId="77777777" w:rsidTr="00146586">
        <w:trPr>
          <w:trHeight w:val="16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5A4C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Крутящий момент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E662" w14:textId="2DA81A56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6 </w:t>
            </w:r>
            <w:proofErr w:type="spellStart"/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Нм</w:t>
            </w:r>
            <w:proofErr w:type="spellEnd"/>
          </w:p>
        </w:tc>
      </w:tr>
      <w:tr w:rsidR="00BD5708" w:rsidRPr="00BD5708" w14:paraId="30C344F0" w14:textId="77777777" w:rsidTr="00146586">
        <w:trPr>
          <w:trHeight w:val="19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6865" w14:textId="25691F3B" w:rsidR="00BD5708" w:rsidRPr="00146586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Управл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яющий сигнал</w:t>
            </w:r>
            <w:r w:rsidR="001465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14658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(RGP659)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D84F" w14:textId="1B65CA2F" w:rsidR="00BD5708" w:rsidRPr="009F5730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пропорциональное 0-10В</w:t>
            </w:r>
            <w:r w:rsidR="009F5730" w:rsidRP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(2-10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</w:rPr>
              <w:t>В)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</w:t>
            </w:r>
            <w:r w:rsid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DIP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-переключатель внутри корпуса</w:t>
            </w:r>
          </w:p>
        </w:tc>
      </w:tr>
      <w:tr w:rsidR="00146586" w:rsidRPr="00BD5708" w14:paraId="2096E3D3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33248" w14:textId="7E723BE5" w:rsidR="00146586" w:rsidRDefault="00146586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Управл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яющий сигнал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CDF13" w14:textId="709A04E1" w:rsidR="00146586" w:rsidRPr="006B529D" w:rsidRDefault="006B529D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1599">
              <w:rPr>
                <w:rFonts w:ascii="Calibri" w:hAnsi="Calibri" w:cs="Calibri"/>
                <w:color w:val="000000"/>
                <w:sz w:val="20"/>
                <w:szCs w:val="20"/>
              </w:rPr>
              <w:t>3-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точечный </w:t>
            </w:r>
            <w:r w:rsidR="00FC159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24/220В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(</w:t>
            </w:r>
            <w:r w:rsidR="00FC1599">
              <w:rPr>
                <w:rFonts w:ascii="Calibri" w:hAnsi="Calibri" w:cs="Calibri"/>
                <w:color w:val="000000"/>
                <w:sz w:val="20"/>
                <w:szCs w:val="20"/>
              </w:rPr>
              <w:t>в зависимости от модели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  <w:r w:rsidR="00FC159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02245" w:rsidRPr="00BD5708" w14:paraId="344BB153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A0730" w14:textId="53FDB5F5" w:rsidR="00402245" w:rsidRDefault="00402245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Обратная связь</w:t>
            </w:r>
            <w:r w:rsidR="00B92C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</w:t>
            </w:r>
            <w:r w:rsidR="00B92CE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RGP659)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2BCA3" w14:textId="15BA0698" w:rsidR="00402245" w:rsidRDefault="00402245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Выходной сигнал 0-10В</w:t>
            </w:r>
          </w:p>
        </w:tc>
      </w:tr>
      <w:tr w:rsidR="00B92CE3" w:rsidRPr="00BD5708" w14:paraId="56752E39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41852" w14:textId="1E2A1DBB" w:rsidR="00B92CE3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Обратная связь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5D40F" w14:textId="0F074A66" w:rsidR="00B92CE3" w:rsidRPr="00BE4D6C" w:rsidRDefault="00BE4D6C" w:rsidP="00B92CE3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Концевой выключатель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B92CE3" w:rsidRPr="00BD5708" w14:paraId="64F68883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F10F" w14:textId="22A849C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Температура эксплуатации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C0F7" w14:textId="52FC2F94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-5…+50 градусов</w:t>
            </w:r>
          </w:p>
        </w:tc>
      </w:tr>
      <w:tr w:rsidR="00B92CE3" w:rsidRPr="00BD5708" w14:paraId="644F3B1D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B2B3E" w14:textId="56C9E756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Количество циклов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AF48" w14:textId="7C563143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Более 100 000 циклов открытия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закрытия</w:t>
            </w:r>
          </w:p>
        </w:tc>
      </w:tr>
      <w:tr w:rsidR="00B92CE3" w:rsidRPr="00BD5708" w14:paraId="05619326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76CA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Корпус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07C9" w14:textId="3A7D0840" w:rsidR="00B92CE3" w:rsidRPr="00BE4D6C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Пластик (PC)</w:t>
            </w:r>
            <w:r w:rsidR="00BE4D6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комплектных кабель для подключения </w:t>
            </w:r>
            <w:r w:rsidR="00BE4D6C" w:rsidRPr="00BD570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метр </w:t>
            </w:r>
            <w:r w:rsidR="00BE4D6C">
              <w:rPr>
                <w:rFonts w:ascii="Calibri" w:hAnsi="Calibri" w:cs="Calibri"/>
                <w:color w:val="000000"/>
                <w:sz w:val="20"/>
                <w:szCs w:val="20"/>
              </w:rPr>
              <w:t>4х</w:t>
            </w:r>
            <w:r w:rsidR="00BE4D6C"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0,75мм</w:t>
            </w:r>
            <w:r w:rsidR="00BE4D6C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B92CE3" w:rsidRPr="00BD5708" w14:paraId="3F3C9843" w14:textId="77777777" w:rsidTr="00146586">
        <w:trPr>
          <w:trHeight w:val="10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C637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Индикатор положения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E24E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Да (с изменением направления)</w:t>
            </w:r>
          </w:p>
        </w:tc>
      </w:tr>
      <w:tr w:rsidR="00B92CE3" w:rsidRPr="00BD5708" w14:paraId="5350C83D" w14:textId="77777777" w:rsidTr="00146586">
        <w:trPr>
          <w:trHeight w:val="13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1896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Ручное управление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E898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Да (с помощью переключателя на корпусе)</w:t>
            </w:r>
          </w:p>
        </w:tc>
      </w:tr>
      <w:tr w:rsidR="00B92CE3" w:rsidRPr="00BD5708" w14:paraId="5BED0AFD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2179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Класс IP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029D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IP42</w:t>
            </w:r>
          </w:p>
        </w:tc>
      </w:tr>
    </w:tbl>
    <w:p w14:paraId="35B5D234" w14:textId="0423CA01" w:rsidR="00565E10" w:rsidRDefault="009B02BB" w:rsidP="007B752B">
      <w:pPr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AFB639" wp14:editId="554AF08F">
            <wp:extent cx="3872807" cy="115200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" b="8075"/>
                    <a:stretch/>
                  </pic:blipFill>
                  <pic:spPr bwMode="auto">
                    <a:xfrm>
                      <a:off x="0" y="0"/>
                      <a:ext cx="4026214" cy="119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D4F0" w14:textId="408C3648" w:rsidR="00565E10" w:rsidRPr="001F005B" w:rsidRDefault="00033587" w:rsidP="00565E10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1F005B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Схема подключения</w:t>
      </w:r>
      <w:r w:rsidR="005F4E30" w:rsidRPr="001F005B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и монтажа</w:t>
      </w:r>
    </w:p>
    <w:p w14:paraId="730111EC" w14:textId="38447CBC" w:rsidR="00033587" w:rsidRPr="00CE7DFE" w:rsidRDefault="001F005B" w:rsidP="00CE7DFE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Для привода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RGP</w:t>
      </w:r>
      <w:r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>659</w:t>
      </w:r>
      <w:r w:rsidR="00CE7DF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(питание 24В </w:t>
      </w:r>
      <w:r w:rsidR="00CE7DF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AC</w:t>
      </w:r>
      <w:r w:rsidR="00CE7DFE" w:rsidRPr="00CE7DFE">
        <w:rPr>
          <w:rFonts w:asciiTheme="minorHAnsi" w:hAnsiTheme="minorHAnsi" w:cstheme="minorHAnsi"/>
          <w:color w:val="000000" w:themeColor="text1"/>
          <w:sz w:val="20"/>
          <w:szCs w:val="20"/>
        </w:rPr>
        <w:t>/</w:t>
      </w:r>
      <w:r w:rsidR="00CE7DFE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DC</w:t>
      </w:r>
      <w:r w:rsidR="00CE7DFE" w:rsidRPr="00CE7DFE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при</w:t>
      </w:r>
      <w:r w:rsidR="005F4E30"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соедините к проводам напряжение питания 24В </w:t>
      </w:r>
      <w:r w:rsidR="00491B62"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>согласно схеме</w:t>
      </w:r>
      <w:r w:rsidR="005F4E30"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Для постоянного тока подключите «+» к коричневому проводу и «-» к черному проводу. Напряжение питания 24 В переменного тока не имеет полярности, поэтому не имеет значения, как подключать. К синему проводу подключить «+» управляющего напряжения 0-10В или 2-10В (в зависимости от выбранной настройки на </w:t>
      </w:r>
      <w:r w:rsidR="005F4E30" w:rsidRPr="001F005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DIP</w:t>
      </w:r>
      <w:r w:rsidR="005F4E30"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>-переключателе). По белому проводу посылается обратная связь о положении клапана в виде напряжения 0-10В или 2-10В.</w:t>
      </w:r>
    </w:p>
    <w:p w14:paraId="6DA36E8E" w14:textId="6A6B0E0A" w:rsidR="00033587" w:rsidRDefault="001F005B" w:rsidP="009665C4">
      <w:pPr>
        <w:pStyle w:val="aa"/>
        <w:ind w:left="-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013DE0A6" wp14:editId="1ACA98D2">
            <wp:extent cx="3005350" cy="1332000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29" t="-7728" r="1049" b="-2133"/>
                    <a:stretch/>
                  </pic:blipFill>
                  <pic:spPr bwMode="auto">
                    <a:xfrm>
                      <a:off x="0" y="0"/>
                      <a:ext cx="3034067" cy="134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DFE"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28069370" wp14:editId="04EE7A96">
            <wp:extent cx="2969440" cy="1368000"/>
            <wp:effectExtent l="0" t="0" r="0" b="381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81" t="-7571" r="-23864" b="3278"/>
                    <a:stretch/>
                  </pic:blipFill>
                  <pic:spPr bwMode="auto">
                    <a:xfrm>
                      <a:off x="0" y="0"/>
                      <a:ext cx="3096889" cy="14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B516E" w14:textId="3F38DF8F" w:rsidR="00B92CE3" w:rsidRDefault="001F005B" w:rsidP="001F005B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Для </w:t>
      </w:r>
      <w:r w:rsidR="0018052E">
        <w:rPr>
          <w:rFonts w:asciiTheme="minorHAnsi" w:hAnsiTheme="minorHAnsi" w:cstheme="minorHAnsi"/>
          <w:color w:val="000000" w:themeColor="text1"/>
          <w:sz w:val="20"/>
          <w:szCs w:val="20"/>
        </w:rPr>
        <w:t>3-точечных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приводов при</w:t>
      </w:r>
      <w:r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>соедините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сь</w:t>
      </w:r>
      <w:r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к проводам согласно схеме. </w:t>
      </w:r>
      <w:r w:rsidR="0018052E">
        <w:rPr>
          <w:rFonts w:asciiTheme="minorHAnsi" w:hAnsiTheme="minorHAnsi" w:cstheme="minorHAnsi"/>
          <w:color w:val="000000" w:themeColor="text1"/>
          <w:sz w:val="20"/>
          <w:szCs w:val="20"/>
        </w:rPr>
        <w:t>Вращение привода достигается путем подачи напряжения 24 или 220В на один из проводов (черный или коричневый), синий провод «нейтраль» от сети или блока питания.</w:t>
      </w:r>
      <w:r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По белому</w:t>
      </w:r>
      <w:r w:rsidR="0018052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красному</w:t>
      </w:r>
      <w:r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провод</w:t>
      </w:r>
      <w:r w:rsidR="0018052E">
        <w:rPr>
          <w:rFonts w:asciiTheme="minorHAnsi" w:hAnsiTheme="minorHAnsi" w:cstheme="minorHAnsi"/>
          <w:color w:val="000000" w:themeColor="text1"/>
          <w:sz w:val="20"/>
          <w:szCs w:val="20"/>
        </w:rPr>
        <w:t>ам</w:t>
      </w:r>
      <w:r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посылается обратная связь </w:t>
      </w:r>
      <w:r w:rsidR="0018052E">
        <w:rPr>
          <w:rFonts w:asciiTheme="minorHAnsi" w:hAnsiTheme="minorHAnsi" w:cstheme="minorHAnsi"/>
          <w:color w:val="000000" w:themeColor="text1"/>
          <w:sz w:val="20"/>
          <w:szCs w:val="20"/>
        </w:rPr>
        <w:t>с концевого выключателя, встроенного в привод</w:t>
      </w:r>
      <w:r w:rsidRPr="001F005B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4D3D7B17" w14:textId="2507193E" w:rsidR="00CE7DFE" w:rsidRPr="006B5EB5" w:rsidRDefault="00CE7DFE" w:rsidP="00CE7DFE">
      <w:pPr>
        <w:autoSpaceDE w:val="0"/>
        <w:autoSpaceDN w:val="0"/>
        <w:adjustRightInd w:val="0"/>
        <w:ind w:firstLine="14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Чтобы соединить клапан и привод необходимо воспользоваться </w:t>
      </w:r>
      <w:r w:rsidR="009E5A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одним из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комплект</w:t>
      </w:r>
      <w:r w:rsidR="009E5A66">
        <w:rPr>
          <w:rFonts w:asciiTheme="minorHAnsi" w:hAnsiTheme="minorHAnsi" w:cstheme="minorHAnsi"/>
          <w:color w:val="000000" w:themeColor="text1"/>
          <w:sz w:val="20"/>
          <w:szCs w:val="20"/>
        </w:rPr>
        <w:t>ов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для подключения</w:t>
      </w:r>
      <w:r w:rsidRPr="006B5EB5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</w:p>
    <w:p w14:paraId="4AA80024" w14:textId="015852FE" w:rsidR="00CE7DFE" w:rsidRDefault="00CE7DFE" w:rsidP="00CE7DFE">
      <w:pPr>
        <w:pStyle w:val="a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М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К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00</w:t>
      </w:r>
      <w:r w:rsidR="009E5A66"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RMV</w:t>
      </w:r>
      <w:r w:rsidR="007B752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: клапана </w:t>
      </w:r>
      <w:proofErr w:type="gramStart"/>
      <w:r w:rsidR="007B752B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RMV</w:t>
      </w:r>
      <w:r w:rsid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65300F">
        <w:rPr>
          <w:rFonts w:asciiTheme="minorHAnsi" w:hAnsiTheme="minorHAnsi" w:cstheme="minorHAnsi"/>
          <w:color w:val="000000" w:themeColor="text1"/>
          <w:sz w:val="20"/>
          <w:szCs w:val="20"/>
        </w:rPr>
        <w:t>(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</w:rPr>
        <w:t>поставляется с приводом</w:t>
      </w:r>
      <w:r w:rsidR="0065300F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  <w:r w:rsidR="009E5A66" w:rsidRPr="009E5A66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 </w:t>
      </w:r>
    </w:p>
    <w:p w14:paraId="6A6B5851" w14:textId="05996F3D" w:rsidR="007B752B" w:rsidRPr="007B752B" w:rsidRDefault="007B752B" w:rsidP="007B752B">
      <w:pPr>
        <w:pStyle w:val="a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М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К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00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VB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: клапана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VB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клапана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Luftberg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(приобретается отдельно).</w:t>
      </w:r>
      <w:r w:rsidRPr="009E5A66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t xml:space="preserve"> </w:t>
      </w:r>
    </w:p>
    <w:p w14:paraId="2A1A364D" w14:textId="1D9C8C94" w:rsidR="00CE7DFE" w:rsidRPr="008342FA" w:rsidRDefault="009E5A66" w:rsidP="00926082">
      <w:pPr>
        <w:autoSpaceDE w:val="0"/>
        <w:autoSpaceDN w:val="0"/>
        <w:adjustRightInd w:val="0"/>
        <w:ind w:left="426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57631DC0" wp14:editId="1079369B">
            <wp:extent cx="2693901" cy="7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8" t="32747" r="10171" b="32747"/>
                    <a:stretch/>
                  </pic:blipFill>
                  <pic:spPr bwMode="auto">
                    <a:xfrm>
                      <a:off x="0" y="0"/>
                      <a:ext cx="2835767" cy="75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B7BA3DF" wp14:editId="6B15A741">
            <wp:extent cx="2592000" cy="7161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31249" r="8059" b="27081"/>
                    <a:stretch/>
                  </pic:blipFill>
                  <pic:spPr bwMode="auto">
                    <a:xfrm>
                      <a:off x="0" y="0"/>
                      <a:ext cx="2606279" cy="72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81A42" w14:textId="3549E921" w:rsidR="009E5A66" w:rsidRDefault="009E5A66" w:rsidP="00CE7DFE">
      <w:pPr>
        <w:pStyle w:val="a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М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O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К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01 - </w:t>
      </w:r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ESBE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серии </w:t>
      </w:r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VRG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131</w:t>
      </w:r>
      <w:r w:rsidR="0092608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Danfoss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серии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HRB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="0092608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(приобретается отдельно)</w:t>
      </w:r>
    </w:p>
    <w:p w14:paraId="6F815840" w14:textId="1845C325" w:rsidR="00475FE9" w:rsidRPr="00475FE9" w:rsidRDefault="00475FE9" w:rsidP="00475FE9">
      <w:pPr>
        <w:pStyle w:val="a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MOK</w:t>
      </w:r>
      <w:r w:rsidRPr="000539C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02 –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VALTEC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(3-ходовые и 4-ходовые термостатические клапана) </w:t>
      </w:r>
    </w:p>
    <w:p w14:paraId="31C66C88" w14:textId="623A6276" w:rsidR="008342FA" w:rsidRPr="009E5A66" w:rsidRDefault="00926082" w:rsidP="00926082">
      <w:pPr>
        <w:pStyle w:val="aa"/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046973C8" wp14:editId="7C656F04">
            <wp:extent cx="2736000" cy="71807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5" t="32437" r="9479" b="32437"/>
                    <a:stretch/>
                  </pic:blipFill>
                  <pic:spPr bwMode="auto">
                    <a:xfrm>
                      <a:off x="0" y="0"/>
                      <a:ext cx="2794579" cy="73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FE9"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74E02F4B" wp14:editId="5BCAE975">
            <wp:extent cx="2804400" cy="718185"/>
            <wp:effectExtent l="0" t="0" r="254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4" t="32757" r="8930" b="32757"/>
                    <a:stretch/>
                  </pic:blipFill>
                  <pic:spPr bwMode="auto">
                    <a:xfrm>
                      <a:off x="0" y="0"/>
                      <a:ext cx="2811757" cy="72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F554B" w14:textId="77777777" w:rsidR="00475FE9" w:rsidRPr="000539C6" w:rsidRDefault="00475FE9" w:rsidP="00475FE9">
      <w:pPr>
        <w:pStyle w:val="aa"/>
        <w:autoSpaceDE w:val="0"/>
        <w:autoSpaceDN w:val="0"/>
        <w:adjustRightInd w:val="0"/>
        <w:ind w:left="86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396E0F6" w14:textId="77777777" w:rsidR="00CE7DFE" w:rsidRDefault="00CE7DFE" w:rsidP="00CE7DFE">
      <w:pPr>
        <w:pStyle w:val="a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MOK03 - </w:t>
      </w:r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Euromix (ESBE, Barberi, </w:t>
      </w:r>
      <w:proofErr w:type="spellStart"/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Womix</w:t>
      </w:r>
      <w:proofErr w:type="spellEnd"/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, IVAR, LK, Danfoss,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TIM</w:t>
      </w:r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Meibes</w:t>
      </w:r>
      <w:proofErr w:type="spellEnd"/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Seltron</w:t>
      </w:r>
      <w:proofErr w:type="spellEnd"/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, Hora, BRV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и</w:t>
      </w:r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т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.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д</w:t>
      </w:r>
      <w:r w:rsidRPr="00A3565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).</w:t>
      </w:r>
    </w:p>
    <w:p w14:paraId="7CB57B51" w14:textId="040BC9D2" w:rsidR="00B92CE3" w:rsidRPr="00CE7DFE" w:rsidRDefault="0009437C" w:rsidP="0009437C">
      <w:pPr>
        <w:pStyle w:val="aa"/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534A2560" wp14:editId="43EAF534">
            <wp:extent cx="2803425" cy="720000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4" t="32700" r="7835" b="32700"/>
                    <a:stretch/>
                  </pic:blipFill>
                  <pic:spPr bwMode="auto">
                    <a:xfrm>
                      <a:off x="0" y="0"/>
                      <a:ext cx="2812909" cy="72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76DD9" w14:textId="178C0968" w:rsidR="005640C5" w:rsidRPr="0065300F" w:rsidRDefault="005F4E30" w:rsidP="0065300F">
      <w:pPr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Чтобы установить электропривод на клапан</w:t>
      </w:r>
      <w:r w:rsidR="005640C5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5640C5" w:rsidRPr="0065300F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RMV</w:t>
      </w:r>
      <w:r w:rsidR="005640C5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или </w:t>
      </w:r>
      <w:r w:rsidR="005640C5" w:rsidRPr="0065300F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VB</w:t>
      </w:r>
      <w:r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>, снимите рукоятк</w:t>
      </w:r>
      <w:r w:rsidR="00491B62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>у</w:t>
      </w:r>
      <w:r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со штока клапана</w:t>
      </w:r>
      <w:r w:rsidR="00491B62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FD7E3C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>у</w:t>
      </w:r>
      <w:r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>становите</w:t>
      </w:r>
      <w:r w:rsidR="00491B62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специальный адаптер</w:t>
      </w:r>
      <w:r w:rsidR="005640C5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затем установите </w:t>
      </w:r>
      <w:r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>переходник штока, поставляемы</w:t>
      </w:r>
      <w:r w:rsidR="00491B62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>е</w:t>
      </w:r>
      <w:r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приводом.</w:t>
      </w:r>
      <w:r w:rsidR="005640C5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Далее установите привод в открытом положении</w:t>
      </w:r>
      <w:r w:rsidR="002D5B82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>, установите индикатор положения</w:t>
      </w:r>
      <w:r w:rsidR="005640C5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рукоятку</w:t>
      </w:r>
      <w:r w:rsidR="002D5B82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привода</w:t>
      </w:r>
      <w:r w:rsidR="005640C5" w:rsidRPr="0065300F">
        <w:rPr>
          <w:rFonts w:asciiTheme="minorHAnsi" w:hAnsiTheme="minorHAnsi" w:cstheme="minorHAnsi"/>
          <w:color w:val="000000" w:themeColor="text1"/>
          <w:sz w:val="20"/>
          <w:szCs w:val="20"/>
        </w:rPr>
        <w:t>, затяните винтом М5.</w:t>
      </w:r>
    </w:p>
    <w:p w14:paraId="57F616A6" w14:textId="5B02FBD4" w:rsidR="00033587" w:rsidRPr="005640C5" w:rsidRDefault="005F4E30" w:rsidP="0065300F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D7E3C"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В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случае клапанов</w:t>
      </w:r>
      <w:r w:rsidR="00A35655"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стандарта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Euromix, в одно из отверстий в корпусе</w:t>
      </w:r>
      <w:r w:rsidR="00BA7A5A"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привода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вставьте латунный винт</w:t>
      </w:r>
      <w:r w:rsidR="00BA7A5A"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из комплекта переходников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, предохраняющий привод от проворачивания. Установите открытое положение на клапане и приводе. Установите привод на клапан и затяните его с моментом</w:t>
      </w:r>
      <w:r w:rsidR="00BA7A5A"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от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1</w:t>
      </w:r>
      <w:r w:rsidR="00BA7A5A"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до 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2 Нм. Используйте для этого винт M5, входящий в комплект</w:t>
      </w:r>
      <w:r w:rsidR="00BA7A5A"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поставки</w:t>
      </w:r>
      <w:r w:rsidRPr="005640C5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08104EFA" w14:textId="74B27E45" w:rsidR="005F4E30" w:rsidRDefault="005F4E30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BA76D26" w14:textId="0D8856D3" w:rsidR="005640C5" w:rsidRPr="00971358" w:rsidRDefault="00FD7E3C" w:rsidP="00971358">
      <w:pPr>
        <w:pStyle w:val="aa"/>
        <w:autoSpaceDE w:val="0"/>
        <w:autoSpaceDN w:val="0"/>
        <w:adjustRightInd w:val="0"/>
        <w:ind w:left="-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375BCE74" wp14:editId="42CA8126">
            <wp:extent cx="6069330" cy="265656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193" cy="274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F004" w14:textId="52DB48EC" w:rsidR="002D5B82" w:rsidRDefault="002D5B82" w:rsidP="005640C5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1895E99" w14:textId="2BC3B7D6" w:rsidR="00971358" w:rsidRDefault="00971358" w:rsidP="00971358">
      <w:pPr>
        <w:pStyle w:val="aa"/>
        <w:autoSpaceDE w:val="0"/>
        <w:autoSpaceDN w:val="0"/>
        <w:adjustRightInd w:val="0"/>
        <w:ind w:left="-284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4A48AEA" w14:textId="6DFDD8D1" w:rsidR="00971358" w:rsidRDefault="00971358" w:rsidP="00971358">
      <w:pPr>
        <w:pStyle w:val="aa"/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348DE552" wp14:editId="0E03E0E6">
            <wp:extent cx="2870200" cy="143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3E73CF26" wp14:editId="2B0B1434">
            <wp:extent cx="2870200" cy="143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CB56" w14:textId="367B88BE" w:rsidR="00971358" w:rsidRDefault="00971358" w:rsidP="00971358">
      <w:pPr>
        <w:pStyle w:val="aa"/>
        <w:autoSpaceDE w:val="0"/>
        <w:autoSpaceDN w:val="0"/>
        <w:adjustRightInd w:val="0"/>
        <w:ind w:left="-284" w:firstLine="14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36D56202" wp14:editId="17434E6B">
            <wp:extent cx="2870200" cy="1435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3C39A3EF" wp14:editId="29D5DADA">
            <wp:extent cx="2895600" cy="1435100"/>
            <wp:effectExtent l="0" t="0" r="0" b="0"/>
            <wp:docPr id="14" name="Рисунок 14" descr="Изображение выглядит как микроскоп, проек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микроскоп, проектор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DCE8" w14:textId="7E9A9402" w:rsidR="00971358" w:rsidRDefault="00971358" w:rsidP="005640C5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B2D07DE" w14:textId="59937BEE" w:rsidR="00971358" w:rsidRDefault="00971358" w:rsidP="005640C5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71DFF66" w14:textId="36CA95B1" w:rsidR="00DD0674" w:rsidRPr="000C00CF" w:rsidRDefault="00DD0674" w:rsidP="00DC56DA">
      <w:pP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sectPr w:rsidR="00DD0674" w:rsidRPr="000C00CF" w:rsidSect="00BE4D6C">
      <w:headerReference w:type="default" r:id="rId21"/>
      <w:footerReference w:type="default" r:id="rId22"/>
      <w:pgSz w:w="11906" w:h="16838"/>
      <w:pgMar w:top="1134" w:right="1416" w:bottom="97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CF0BD" w14:textId="77777777" w:rsidR="009C7CF0" w:rsidRDefault="009C7CF0" w:rsidP="00A25607">
      <w:r>
        <w:separator/>
      </w:r>
    </w:p>
  </w:endnote>
  <w:endnote w:type="continuationSeparator" w:id="0">
    <w:p w14:paraId="254FAC6F" w14:textId="77777777" w:rsidR="009C7CF0" w:rsidRDefault="009C7CF0" w:rsidP="00A2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ø=∂Ω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5D3D" w14:textId="77777777" w:rsidR="003115B6" w:rsidRDefault="003115B6">
    <w:pPr>
      <w:pStyle w:val="a5"/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5648" behindDoc="1" locked="0" layoutInCell="1" allowOverlap="1" wp14:anchorId="6E11DCD0" wp14:editId="3E511059">
          <wp:simplePos x="0" y="0"/>
          <wp:positionH relativeFrom="column">
            <wp:posOffset>653415</wp:posOffset>
          </wp:positionH>
          <wp:positionV relativeFrom="page">
            <wp:posOffset>9740477</wp:posOffset>
          </wp:positionV>
          <wp:extent cx="8890" cy="566420"/>
          <wp:effectExtent l="0" t="0" r="0" b="0"/>
          <wp:wrapNone/>
          <wp:docPr id="166" name="Рисунок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46ECF8AE" wp14:editId="0C0CF698">
          <wp:simplePos x="0" y="0"/>
          <wp:positionH relativeFrom="page">
            <wp:posOffset>2369820</wp:posOffset>
          </wp:positionH>
          <wp:positionV relativeFrom="page">
            <wp:posOffset>7654502</wp:posOffset>
          </wp:positionV>
          <wp:extent cx="5190723" cy="3098377"/>
          <wp:effectExtent l="0" t="0" r="0" b="6985"/>
          <wp:wrapNone/>
          <wp:docPr id="167" name="Рисунок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Абстракт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0723" cy="3098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D198EA" w14:textId="77777777" w:rsidR="003115B6" w:rsidRPr="002838CD" w:rsidRDefault="003115B6" w:rsidP="002838CD">
    <w:pPr>
      <w:pStyle w:val="a5"/>
      <w:tabs>
        <w:tab w:val="clear" w:pos="4677"/>
        <w:tab w:val="clear" w:pos="9355"/>
        <w:tab w:val="left" w:pos="1713"/>
      </w:tabs>
      <w:ind w:left="1587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7696" behindDoc="1" locked="0" layoutInCell="1" allowOverlap="1" wp14:anchorId="685CCE5A" wp14:editId="4B65482F">
          <wp:simplePos x="0" y="0"/>
          <wp:positionH relativeFrom="page">
            <wp:posOffset>-697865</wp:posOffset>
          </wp:positionH>
          <wp:positionV relativeFrom="page">
            <wp:posOffset>10635827</wp:posOffset>
          </wp:positionV>
          <wp:extent cx="8700784" cy="339497"/>
          <wp:effectExtent l="0" t="0" r="0" b="3810"/>
          <wp:wrapNone/>
          <wp:docPr id="168" name="Рисунок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5252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0784" cy="339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71552" behindDoc="1" locked="0" layoutInCell="1" allowOverlap="1" wp14:anchorId="078F05B9" wp14:editId="14DB4B19">
          <wp:simplePos x="0" y="0"/>
          <wp:positionH relativeFrom="column">
            <wp:posOffset>-200872</wp:posOffset>
          </wp:positionH>
          <wp:positionV relativeFrom="page">
            <wp:posOffset>9910445</wp:posOffset>
          </wp:positionV>
          <wp:extent cx="603250" cy="240665"/>
          <wp:effectExtent l="0" t="0" r="6350" b="6985"/>
          <wp:wrapNone/>
          <wp:docPr id="169" name="Рисунок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Логотип-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4624" behindDoc="1" locked="0" layoutInCell="1" allowOverlap="1" wp14:anchorId="3BDCBD19" wp14:editId="1E4F38B5">
          <wp:simplePos x="0" y="0"/>
          <wp:positionH relativeFrom="column">
            <wp:posOffset>886248</wp:posOffset>
          </wp:positionH>
          <wp:positionV relativeFrom="page">
            <wp:posOffset>10129520</wp:posOffset>
          </wp:positionV>
          <wp:extent cx="63500" cy="93980"/>
          <wp:effectExtent l="0" t="0" r="0" b="1270"/>
          <wp:wrapNone/>
          <wp:docPr id="170" name="Рисунок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2576" behindDoc="1" locked="0" layoutInCell="1" allowOverlap="1" wp14:anchorId="603F3C50" wp14:editId="74F9AA9E">
          <wp:simplePos x="0" y="0"/>
          <wp:positionH relativeFrom="column">
            <wp:posOffset>887518</wp:posOffset>
          </wp:positionH>
          <wp:positionV relativeFrom="page">
            <wp:posOffset>9855835</wp:posOffset>
          </wp:positionV>
          <wp:extent cx="63500" cy="93980"/>
          <wp:effectExtent l="0" t="0" r="0" b="1270"/>
          <wp:wrapNone/>
          <wp:docPr id="171" name="Рисунок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sz w:val="18"/>
        <w:szCs w:val="18"/>
      </w:rPr>
      <w:t xml:space="preserve">Юридический адрес: 198320, г. Санкт-Петербург, </w:t>
    </w:r>
    <w:r w:rsidRPr="002838CD">
      <w:rPr>
        <w:sz w:val="18"/>
        <w:szCs w:val="18"/>
      </w:rPr>
      <w:cr/>
      <w:t>г. Красное Село, Кингисеппское ш., д. 55, лит. А, пом. 174, оф. 308.</w:t>
    </w:r>
    <w:r w:rsidRPr="002838CD">
      <w:rPr>
        <w:sz w:val="18"/>
        <w:szCs w:val="18"/>
      </w:rPr>
      <w:cr/>
      <w:t>Фактический адрес: 190020, Санкт-Петербург г., наб. Обводного канала д. 223-225, лит. С.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FC282" w14:textId="77777777" w:rsidR="009C7CF0" w:rsidRDefault="009C7CF0" w:rsidP="00A25607">
      <w:r>
        <w:separator/>
      </w:r>
    </w:p>
  </w:footnote>
  <w:footnote w:type="continuationSeparator" w:id="0">
    <w:p w14:paraId="4E087B1F" w14:textId="77777777" w:rsidR="009C7CF0" w:rsidRDefault="009C7CF0" w:rsidP="00A25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17AD" w14:textId="77777777" w:rsidR="003115B6" w:rsidRDefault="003115B6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96C51C5" wp14:editId="3B89CBA8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31610" cy="2705100"/>
          <wp:effectExtent l="0" t="0" r="0" b="0"/>
          <wp:wrapNone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Абстракт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610" cy="270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210F9" w14:textId="77777777" w:rsidR="003115B6" w:rsidRDefault="003115B6">
    <w:pPr>
      <w:pStyle w:val="a3"/>
    </w:pPr>
  </w:p>
  <w:p w14:paraId="21A22B74" w14:textId="77777777" w:rsidR="003115B6" w:rsidRPr="002838CD" w:rsidRDefault="003115B6" w:rsidP="002838CD">
    <w:pPr>
      <w:pStyle w:val="a3"/>
      <w:tabs>
        <w:tab w:val="clear" w:pos="9355"/>
        <w:tab w:val="left" w:pos="4005"/>
      </w:tabs>
      <w:ind w:left="4082"/>
      <w:rPr>
        <w:color w:val="1F3864" w:themeColor="accent5" w:themeShade="80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9504" behindDoc="1" locked="0" layoutInCell="1" allowOverlap="1" wp14:anchorId="3056C4BF" wp14:editId="0BC6AFA1">
          <wp:simplePos x="0" y="0"/>
          <wp:positionH relativeFrom="column">
            <wp:posOffset>2306108</wp:posOffset>
          </wp:positionH>
          <wp:positionV relativeFrom="page">
            <wp:posOffset>955675</wp:posOffset>
          </wp:positionV>
          <wp:extent cx="8890" cy="566420"/>
          <wp:effectExtent l="0" t="0" r="0" b="0"/>
          <wp:wrapNone/>
          <wp:docPr id="154" name="Рисунок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noProof/>
        <w:color w:val="1F3864" w:themeColor="accent5" w:themeShade="80"/>
        <w:lang w:eastAsia="ru-RU"/>
      </w:rPr>
      <w:drawing>
        <wp:anchor distT="0" distB="0" distL="114300" distR="114300" simplePos="0" relativeHeight="251659264" behindDoc="1" locked="0" layoutInCell="1" allowOverlap="1" wp14:anchorId="604C579A" wp14:editId="6BC99DE9">
          <wp:simplePos x="0" y="0"/>
          <wp:positionH relativeFrom="margin">
            <wp:posOffset>-95250</wp:posOffset>
          </wp:positionH>
          <wp:positionV relativeFrom="page">
            <wp:posOffset>866775</wp:posOffset>
          </wp:positionV>
          <wp:extent cx="1377315" cy="697865"/>
          <wp:effectExtent l="0" t="0" r="0" b="6985"/>
          <wp:wrapNone/>
          <wp:docPr id="155" name="Рисунок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315" cy="697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color w:val="1F3864" w:themeColor="accent5" w:themeShade="80"/>
      </w:rPr>
      <w:t>Производство датчиков температуры и влажности</w:t>
    </w:r>
  </w:p>
  <w:p w14:paraId="6569B284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ИНН 7807243815</w:t>
    </w:r>
  </w:p>
  <w:p w14:paraId="22F266B2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КПП 780701001</w:t>
    </w:r>
  </w:p>
  <w:p w14:paraId="485A6DFD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ОКВЭД 26.51.6, 46.69.9, 46.69.7, 46.69.5, 27.12</w:t>
    </w:r>
  </w:p>
  <w:p w14:paraId="503A6D02" w14:textId="77777777" w:rsidR="003115B6" w:rsidRPr="00927570" w:rsidRDefault="003115B6" w:rsidP="00B646AD">
    <w:pPr>
      <w:pStyle w:val="a3"/>
      <w:tabs>
        <w:tab w:val="clear" w:pos="4677"/>
        <w:tab w:val="clear" w:pos="9355"/>
        <w:tab w:val="left" w:pos="3600"/>
        <w:tab w:val="left" w:pos="3630"/>
      </w:tabs>
      <w:ind w:left="4082"/>
      <w:rPr>
        <w:sz w:val="18"/>
        <w:szCs w:val="18"/>
      </w:rPr>
    </w:pPr>
    <w:r w:rsidRPr="00B646AD">
      <w:rPr>
        <w:sz w:val="18"/>
        <w:szCs w:val="18"/>
      </w:rPr>
      <w:t xml:space="preserve">ОГРН 1207800118261 </w:t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5408" behindDoc="1" locked="0" layoutInCell="1" allowOverlap="1" wp14:anchorId="30BBF439" wp14:editId="3594FCDC">
          <wp:simplePos x="0" y="0"/>
          <wp:positionH relativeFrom="column">
            <wp:posOffset>2503170</wp:posOffset>
          </wp:positionH>
          <wp:positionV relativeFrom="page">
            <wp:posOffset>1015577</wp:posOffset>
          </wp:positionV>
          <wp:extent cx="39370" cy="39370"/>
          <wp:effectExtent l="0" t="0" r="0" b="0"/>
          <wp:wrapNone/>
          <wp:docPr id="156" name="Рисунок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74C75B" w14:textId="77777777" w:rsidR="003115B6" w:rsidRPr="00B646AD" w:rsidRDefault="003115B6" w:rsidP="00B646AD">
    <w:pPr>
      <w:pStyle w:val="a3"/>
      <w:tabs>
        <w:tab w:val="clear" w:pos="4677"/>
        <w:tab w:val="clear" w:pos="9355"/>
        <w:tab w:val="left" w:pos="3600"/>
      </w:tabs>
      <w:ind w:left="4082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6432" behindDoc="1" locked="0" layoutInCell="1" allowOverlap="1" wp14:anchorId="2FB548B5" wp14:editId="58B317DA">
          <wp:simplePos x="0" y="0"/>
          <wp:positionH relativeFrom="column">
            <wp:posOffset>2505075</wp:posOffset>
          </wp:positionH>
          <wp:positionV relativeFrom="page">
            <wp:posOffset>1156335</wp:posOffset>
          </wp:positionV>
          <wp:extent cx="39370" cy="39370"/>
          <wp:effectExtent l="0" t="0" r="0" b="0"/>
          <wp:wrapNone/>
          <wp:docPr id="157" name="Рисунок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8480" behindDoc="1" locked="0" layoutInCell="1" allowOverlap="1" wp14:anchorId="69A6E6B3" wp14:editId="42ED5F6E">
          <wp:simplePos x="0" y="0"/>
          <wp:positionH relativeFrom="column">
            <wp:posOffset>2506980</wp:posOffset>
          </wp:positionH>
          <wp:positionV relativeFrom="page">
            <wp:posOffset>1432560</wp:posOffset>
          </wp:positionV>
          <wp:extent cx="39370" cy="39370"/>
          <wp:effectExtent l="0" t="0" r="0" b="0"/>
          <wp:wrapNone/>
          <wp:docPr id="158" name="Рисунок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7456" behindDoc="1" locked="0" layoutInCell="1" allowOverlap="1" wp14:anchorId="2772E936" wp14:editId="7E6985D2">
          <wp:simplePos x="0" y="0"/>
          <wp:positionH relativeFrom="column">
            <wp:posOffset>2506980</wp:posOffset>
          </wp:positionH>
          <wp:positionV relativeFrom="page">
            <wp:posOffset>1293495</wp:posOffset>
          </wp:positionV>
          <wp:extent cx="39370" cy="39370"/>
          <wp:effectExtent l="0" t="0" r="0" b="0"/>
          <wp:wrapNone/>
          <wp:docPr id="159" name="Рисунок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313FB4E3" wp14:editId="740B3C02">
          <wp:simplePos x="0" y="0"/>
          <wp:positionH relativeFrom="margin">
            <wp:posOffset>-158115</wp:posOffset>
          </wp:positionH>
          <wp:positionV relativeFrom="page">
            <wp:posOffset>1670050</wp:posOffset>
          </wp:positionV>
          <wp:extent cx="5778500" cy="225425"/>
          <wp:effectExtent l="0" t="0" r="0" b="3175"/>
          <wp:wrapNone/>
          <wp:docPr id="160" name="Рисунок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0" cy="22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710E1E6" w14:textId="77777777" w:rsidR="003115B6" w:rsidRPr="00A25607" w:rsidRDefault="003115B6" w:rsidP="00B646AD">
    <w:pPr>
      <w:pStyle w:val="a3"/>
      <w:tabs>
        <w:tab w:val="clear" w:pos="4677"/>
        <w:tab w:val="left" w:pos="987"/>
        <w:tab w:val="left" w:pos="1455"/>
      </w:tabs>
      <w:spacing w:before="60"/>
      <w:ind w:left="-57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64384" behindDoc="1" locked="0" layoutInCell="1" allowOverlap="1" wp14:anchorId="6E0A06DE" wp14:editId="11B67374">
          <wp:simplePos x="0" y="0"/>
          <wp:positionH relativeFrom="column">
            <wp:posOffset>4223597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1" name="Рисунок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E7E6E6" w:themeColor="background2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1F77E5E9" wp14:editId="55BBDB08">
          <wp:simplePos x="0" y="0"/>
          <wp:positionH relativeFrom="column">
            <wp:posOffset>2899410</wp:posOffset>
          </wp:positionH>
          <wp:positionV relativeFrom="page">
            <wp:posOffset>1712807</wp:posOffset>
          </wp:positionV>
          <wp:extent cx="137160" cy="137160"/>
          <wp:effectExtent l="0" t="0" r="0" b="0"/>
          <wp:wrapNone/>
          <wp:docPr id="162" name="Рисунок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ru-RU"/>
      </w:rPr>
      <w:drawing>
        <wp:anchor distT="0" distB="0" distL="114300" distR="114300" simplePos="0" relativeHeight="251662336" behindDoc="1" locked="0" layoutInCell="1" allowOverlap="1" wp14:anchorId="22CEB55F" wp14:editId="6F10D3D4">
          <wp:simplePos x="0" y="0"/>
          <wp:positionH relativeFrom="column">
            <wp:posOffset>1586018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3" name="Рисунок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Сайт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39B4F71" wp14:editId="2843A3C1">
          <wp:simplePos x="0" y="0"/>
          <wp:positionH relativeFrom="column">
            <wp:posOffset>149225</wp:posOffset>
          </wp:positionH>
          <wp:positionV relativeFrom="page">
            <wp:posOffset>1713018</wp:posOffset>
          </wp:positionV>
          <wp:extent cx="137160" cy="137160"/>
          <wp:effectExtent l="0" t="0" r="0" b="0"/>
          <wp:wrapNone/>
          <wp:docPr id="164" name="Рисунок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Телефон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</w:t>
    </w:r>
    <w:r w:rsidRPr="00A25607">
      <w:rPr>
        <w:color w:val="E7E6E6" w:themeColor="background2"/>
        <w:sz w:val="20"/>
        <w:szCs w:val="20"/>
      </w:rPr>
      <w:t>+7 (812) 425-61-16</w:t>
    </w:r>
    <w:r>
      <w:rPr>
        <w:color w:val="E7E6E6" w:themeColor="background2"/>
        <w:sz w:val="20"/>
        <w:szCs w:val="20"/>
      </w:rPr>
      <w:t xml:space="preserve">                </w:t>
    </w:r>
    <w:r w:rsidRPr="00A25607">
      <w:rPr>
        <w:color w:val="E7E6E6" w:themeColor="background2"/>
        <w:sz w:val="20"/>
        <w:szCs w:val="20"/>
      </w:rPr>
      <w:t>www.rgp-tech.ru</w:t>
    </w:r>
    <w:r>
      <w:rPr>
        <w:color w:val="E7E6E6" w:themeColor="background2"/>
        <w:sz w:val="20"/>
        <w:szCs w:val="20"/>
      </w:rPr>
      <w:t xml:space="preserve">               </w:t>
    </w:r>
    <w:r w:rsidRPr="00A25607">
      <w:rPr>
        <w:color w:val="E7E6E6" w:themeColor="background2"/>
        <w:sz w:val="20"/>
        <w:szCs w:val="20"/>
      </w:rPr>
      <w:t>info@rgp-tech.ru</w:t>
    </w:r>
    <w:r>
      <w:rPr>
        <w:color w:val="E7E6E6" w:themeColor="background2"/>
        <w:sz w:val="20"/>
        <w:szCs w:val="20"/>
      </w:rPr>
      <w:t xml:space="preserve">  </w:t>
    </w:r>
    <w:r>
      <w:rPr>
        <w:sz w:val="20"/>
        <w:szCs w:val="20"/>
      </w:rPr>
      <w:t xml:space="preserve">            </w:t>
    </w:r>
    <w:r w:rsidRPr="00A25607">
      <w:rPr>
        <w:color w:val="E7E6E6" w:themeColor="background2"/>
        <w:sz w:val="20"/>
        <w:szCs w:val="20"/>
      </w:rPr>
      <w:t>sales@rgp-tech.ru</w:t>
    </w:r>
    <w:r>
      <w:rPr>
        <w:color w:val="E7E6E6" w:themeColor="background2"/>
        <w:sz w:val="20"/>
        <w:szCs w:val="20"/>
      </w:rPr>
      <w:tab/>
    </w:r>
  </w:p>
  <w:p w14:paraId="3DB70780" w14:textId="77777777" w:rsidR="003115B6" w:rsidRDefault="003115B6" w:rsidP="00A25607">
    <w:pPr>
      <w:pStyle w:val="a3"/>
      <w:tabs>
        <w:tab w:val="clear" w:pos="4677"/>
        <w:tab w:val="clear" w:pos="9355"/>
        <w:tab w:val="left" w:pos="1455"/>
      </w:tabs>
      <w:jc w:val="center"/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70528" behindDoc="1" locked="0" layoutInCell="1" allowOverlap="1" wp14:anchorId="45EDE6C6" wp14:editId="52BB1498">
          <wp:simplePos x="0" y="0"/>
          <wp:positionH relativeFrom="page">
            <wp:posOffset>2408555</wp:posOffset>
          </wp:positionH>
          <wp:positionV relativeFrom="margin">
            <wp:posOffset>2846070</wp:posOffset>
          </wp:positionV>
          <wp:extent cx="2642235" cy="1051560"/>
          <wp:effectExtent l="0" t="0" r="5715" b="0"/>
          <wp:wrapNone/>
          <wp:docPr id="165" name="Рисунок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Прозрачный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86E95"/>
    <w:multiLevelType w:val="hybridMultilevel"/>
    <w:tmpl w:val="9C341360"/>
    <w:lvl w:ilvl="0" w:tplc="6546C92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6ADB14AC"/>
    <w:multiLevelType w:val="hybridMultilevel"/>
    <w:tmpl w:val="5850588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960643503">
    <w:abstractNumId w:val="0"/>
  </w:num>
  <w:num w:numId="2" w16cid:durableId="645818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1F0"/>
    <w:rsid w:val="00033587"/>
    <w:rsid w:val="00045FA7"/>
    <w:rsid w:val="000539C6"/>
    <w:rsid w:val="00053A49"/>
    <w:rsid w:val="0009437C"/>
    <w:rsid w:val="000A7579"/>
    <w:rsid w:val="000C00CF"/>
    <w:rsid w:val="000E367A"/>
    <w:rsid w:val="001006DB"/>
    <w:rsid w:val="001278FC"/>
    <w:rsid w:val="00146586"/>
    <w:rsid w:val="001474E7"/>
    <w:rsid w:val="00161451"/>
    <w:rsid w:val="0018052E"/>
    <w:rsid w:val="001D672A"/>
    <w:rsid w:val="001F005B"/>
    <w:rsid w:val="00232713"/>
    <w:rsid w:val="002838CD"/>
    <w:rsid w:val="002D5B82"/>
    <w:rsid w:val="00304A01"/>
    <w:rsid w:val="003115B6"/>
    <w:rsid w:val="00336A8B"/>
    <w:rsid w:val="00337616"/>
    <w:rsid w:val="00370EBD"/>
    <w:rsid w:val="003B2D02"/>
    <w:rsid w:val="003C05F6"/>
    <w:rsid w:val="003F2EEC"/>
    <w:rsid w:val="00402245"/>
    <w:rsid w:val="00436147"/>
    <w:rsid w:val="00436271"/>
    <w:rsid w:val="00475FE9"/>
    <w:rsid w:val="00491B62"/>
    <w:rsid w:val="004D1181"/>
    <w:rsid w:val="004D7759"/>
    <w:rsid w:val="00506475"/>
    <w:rsid w:val="005640C5"/>
    <w:rsid w:val="00565E10"/>
    <w:rsid w:val="005726EC"/>
    <w:rsid w:val="005B10A5"/>
    <w:rsid w:val="005B1FF7"/>
    <w:rsid w:val="005C34AF"/>
    <w:rsid w:val="005D6B83"/>
    <w:rsid w:val="005F4E30"/>
    <w:rsid w:val="00600D8F"/>
    <w:rsid w:val="006268D5"/>
    <w:rsid w:val="0065300F"/>
    <w:rsid w:val="00666221"/>
    <w:rsid w:val="006B529D"/>
    <w:rsid w:val="006B5EB5"/>
    <w:rsid w:val="006D6D17"/>
    <w:rsid w:val="006E5FD5"/>
    <w:rsid w:val="006F3BC8"/>
    <w:rsid w:val="00701A41"/>
    <w:rsid w:val="007A47CE"/>
    <w:rsid w:val="007B752B"/>
    <w:rsid w:val="007E0578"/>
    <w:rsid w:val="008342FA"/>
    <w:rsid w:val="00897B59"/>
    <w:rsid w:val="008F7DBD"/>
    <w:rsid w:val="00926082"/>
    <w:rsid w:val="00927570"/>
    <w:rsid w:val="009665C4"/>
    <w:rsid w:val="00971358"/>
    <w:rsid w:val="00987DCA"/>
    <w:rsid w:val="009B02BB"/>
    <w:rsid w:val="009B5D42"/>
    <w:rsid w:val="009C7CF0"/>
    <w:rsid w:val="009D2F1A"/>
    <w:rsid w:val="009E07D6"/>
    <w:rsid w:val="009E5A66"/>
    <w:rsid w:val="009F5730"/>
    <w:rsid w:val="00A01D22"/>
    <w:rsid w:val="00A25607"/>
    <w:rsid w:val="00A35655"/>
    <w:rsid w:val="00AD52A7"/>
    <w:rsid w:val="00B011C3"/>
    <w:rsid w:val="00B646AD"/>
    <w:rsid w:val="00B92CE3"/>
    <w:rsid w:val="00B951F0"/>
    <w:rsid w:val="00BA6B08"/>
    <w:rsid w:val="00BA7A5A"/>
    <w:rsid w:val="00BD5708"/>
    <w:rsid w:val="00BD5F0B"/>
    <w:rsid w:val="00BE4D6C"/>
    <w:rsid w:val="00C254B2"/>
    <w:rsid w:val="00C663CC"/>
    <w:rsid w:val="00C82BA6"/>
    <w:rsid w:val="00CE7DFE"/>
    <w:rsid w:val="00D72DE8"/>
    <w:rsid w:val="00DC56DA"/>
    <w:rsid w:val="00DD01DB"/>
    <w:rsid w:val="00DD0674"/>
    <w:rsid w:val="00E57BAF"/>
    <w:rsid w:val="00E73DDA"/>
    <w:rsid w:val="00E81295"/>
    <w:rsid w:val="00EC0CA9"/>
    <w:rsid w:val="00EC0EFF"/>
    <w:rsid w:val="00EF557F"/>
    <w:rsid w:val="00F41168"/>
    <w:rsid w:val="00F65A10"/>
    <w:rsid w:val="00F9513D"/>
    <w:rsid w:val="00FC1599"/>
    <w:rsid w:val="00FD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79A0E"/>
  <w15:chartTrackingRefBased/>
  <w15:docId w15:val="{99099176-B3A2-498C-B0C7-1AA9330F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25607"/>
  </w:style>
  <w:style w:type="paragraph" w:styleId="a5">
    <w:name w:val="footer"/>
    <w:basedOn w:val="a"/>
    <w:link w:val="a6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25607"/>
  </w:style>
  <w:style w:type="character" w:styleId="a7">
    <w:name w:val="Hyperlink"/>
    <w:basedOn w:val="a0"/>
    <w:uiPriority w:val="99"/>
    <w:unhideWhenUsed/>
    <w:rsid w:val="00A2560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11C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C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C25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15.jpeg"/><Relationship Id="rId5" Type="http://schemas.openxmlformats.org/officeDocument/2006/relationships/image" Target="media/image26.png"/><Relationship Id="rId4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16.png"/><Relationship Id="rId7" Type="http://schemas.openxmlformats.org/officeDocument/2006/relationships/image" Target="media/image20.jpeg"/><Relationship Id="rId2" Type="http://schemas.openxmlformats.org/officeDocument/2006/relationships/image" Target="media/image15.jpeg"/><Relationship Id="rId1" Type="http://schemas.openxmlformats.org/officeDocument/2006/relationships/image" Target="media/image14.png"/><Relationship Id="rId6" Type="http://schemas.openxmlformats.org/officeDocument/2006/relationships/image" Target="media/image19.jpeg"/><Relationship Id="rId5" Type="http://schemas.openxmlformats.org/officeDocument/2006/relationships/image" Target="media/image18.jpeg"/><Relationship Id="rId4" Type="http://schemas.openxmlformats.org/officeDocument/2006/relationships/image" Target="media/image17.jpeg"/><Relationship Id="rId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80F76-9A99-4CE8-9820-F88524E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Алексей Руденко</cp:lastModifiedBy>
  <cp:revision>17</cp:revision>
  <cp:lastPrinted>2022-08-15T09:00:00Z</cp:lastPrinted>
  <dcterms:created xsi:type="dcterms:W3CDTF">2022-08-07T16:01:00Z</dcterms:created>
  <dcterms:modified xsi:type="dcterms:W3CDTF">2022-08-15T09:00:00Z</dcterms:modified>
</cp:coreProperties>
</file>